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6D" w:rsidRDefault="00D532BB">
      <w:pPr>
        <w:pBdr>
          <w:top w:val="nil"/>
          <w:left w:val="nil"/>
          <w:bottom w:val="nil"/>
          <w:right w:val="nil"/>
          <w:between w:val="nil"/>
        </w:pBd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 xml:space="preserve">Metropolitan Business Academy </w:t>
      </w:r>
    </w:p>
    <w:p w:rsidR="00CB246D" w:rsidRDefault="00D532BB">
      <w:pPr>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Algebra 1 Course Syllabus</w:t>
      </w:r>
    </w:p>
    <w:p w:rsidR="00CB246D" w:rsidRDefault="00CB246D">
      <w:pPr>
        <w:pBdr>
          <w:top w:val="nil"/>
          <w:left w:val="nil"/>
          <w:bottom w:val="nil"/>
          <w:right w:val="nil"/>
          <w:between w:val="nil"/>
        </w:pBdr>
        <w:rPr>
          <w:rFonts w:ascii="Times New Roman" w:eastAsia="Times New Roman" w:hAnsi="Times New Roman" w:cs="Times New Roman"/>
          <w:b/>
        </w:rPr>
      </w:pPr>
    </w:p>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Contact Info:</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Amy Langley</w:t>
      </w:r>
    </w:p>
    <w:p w:rsidR="00CB246D" w:rsidRDefault="00D532BB">
      <w:pPr>
        <w:pBdr>
          <w:top w:val="nil"/>
          <w:left w:val="nil"/>
          <w:bottom w:val="nil"/>
          <w:right w:val="nil"/>
          <w:between w:val="nil"/>
        </w:pBd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amy.langley@nhboe.net</w:t>
        </w:r>
      </w:hyperlink>
      <w:r>
        <w:rPr>
          <w:rFonts w:ascii="Times New Roman" w:eastAsia="Times New Roman" w:hAnsi="Times New Roman" w:cs="Times New Roman"/>
          <w:sz w:val="24"/>
          <w:szCs w:val="24"/>
        </w:rPr>
        <w:t xml:space="preserve"> or </w:t>
      </w:r>
      <w:hyperlink r:id="rId7">
        <w:r>
          <w:rPr>
            <w:rFonts w:ascii="Times New Roman" w:eastAsia="Times New Roman" w:hAnsi="Times New Roman" w:cs="Times New Roman"/>
            <w:color w:val="1155CC"/>
            <w:sz w:val="24"/>
            <w:szCs w:val="24"/>
            <w:u w:val="single"/>
          </w:rPr>
          <w:t>mba.langley@gmail.com</w:t>
        </w:r>
      </w:hyperlink>
      <w:r>
        <w:rPr>
          <w:rFonts w:ascii="Times New Roman" w:eastAsia="Times New Roman" w:hAnsi="Times New Roman" w:cs="Times New Roman"/>
          <w:sz w:val="24"/>
          <w:szCs w:val="24"/>
        </w:rPr>
        <w:t xml:space="preserve"> </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http://algebra1atMBA.weebly.com</w:t>
      </w:r>
    </w:p>
    <w:p w:rsidR="00CB246D" w:rsidRDefault="00CB246D">
      <w:pPr>
        <w:pBdr>
          <w:top w:val="nil"/>
          <w:left w:val="nil"/>
          <w:bottom w:val="nil"/>
          <w:right w:val="nil"/>
          <w:between w:val="nil"/>
        </w:pBdr>
        <w:rPr>
          <w:rFonts w:ascii="Times New Roman" w:eastAsia="Times New Roman" w:hAnsi="Times New Roman" w:cs="Times New Roman"/>
          <w:sz w:val="24"/>
          <w:szCs w:val="24"/>
        </w:rPr>
      </w:pPr>
    </w:p>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Overview:</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Algebra is all about finding, creating, and analyzing patterns. We work on expanding our number sense, changing how we see math all around us, and training our brains to be able to solve problems in real li</w:t>
      </w:r>
      <w:r>
        <w:rPr>
          <w:rFonts w:ascii="Times New Roman" w:eastAsia="Times New Roman" w:hAnsi="Times New Roman" w:cs="Times New Roman"/>
          <w:sz w:val="24"/>
          <w:szCs w:val="24"/>
        </w:rPr>
        <w:t>fe.</w:t>
      </w:r>
    </w:p>
    <w:p w:rsidR="00CB246D" w:rsidRDefault="00CB246D">
      <w:pPr>
        <w:pBdr>
          <w:top w:val="nil"/>
          <w:left w:val="nil"/>
          <w:bottom w:val="nil"/>
          <w:right w:val="nil"/>
          <w:between w:val="nil"/>
        </w:pBdr>
        <w:rPr>
          <w:rFonts w:ascii="Times New Roman" w:eastAsia="Times New Roman" w:hAnsi="Times New Roman" w:cs="Times New Roman"/>
          <w:b/>
          <w:sz w:val="24"/>
          <w:szCs w:val="24"/>
        </w:rPr>
      </w:pPr>
    </w:p>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Standards:</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5955"/>
      </w:tblGrid>
      <w:tr w:rsidR="00CB246D">
        <w:tc>
          <w:tcPr>
            <w:tcW w:w="484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Problem Solving and Critical Thinking in Mathematics</w:t>
            </w:r>
          </w:p>
        </w:tc>
        <w:tc>
          <w:tcPr>
            <w:tcW w:w="595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can apply processes to define, evaluate and solve complex problems in math.</w:t>
            </w:r>
          </w:p>
        </w:tc>
      </w:tr>
      <w:tr w:rsidR="00CB246D">
        <w:tc>
          <w:tcPr>
            <w:tcW w:w="484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Clear and Effective Communication in Mathematics</w:t>
            </w:r>
          </w:p>
        </w:tc>
        <w:tc>
          <w:tcPr>
            <w:tcW w:w="595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can clearly convey meaning and ideas about math to varied audiences using different modes.</w:t>
            </w:r>
          </w:p>
        </w:tc>
      </w:tr>
      <w:tr w:rsidR="00CB246D">
        <w:tc>
          <w:tcPr>
            <w:tcW w:w="484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Abstract and Quantitative Reasoning</w:t>
            </w:r>
          </w:p>
        </w:tc>
        <w:tc>
          <w:tcPr>
            <w:tcW w:w="595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make sense of quantities and their relationships in problem situations.</w:t>
            </w:r>
          </w:p>
        </w:tc>
      </w:tr>
      <w:tr w:rsidR="00CB246D">
        <w:tc>
          <w:tcPr>
            <w:tcW w:w="484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Statistics and Probability</w:t>
            </w:r>
          </w:p>
          <w:p w:rsidR="00CB246D" w:rsidRDefault="00CB246D">
            <w:pPr>
              <w:pBdr>
                <w:top w:val="nil"/>
                <w:left w:val="nil"/>
                <w:bottom w:val="nil"/>
                <w:right w:val="nil"/>
                <w:between w:val="nil"/>
              </w:pBdr>
              <w:rPr>
                <w:rFonts w:ascii="Times New Roman" w:eastAsia="Times New Roman" w:hAnsi="Times New Roman" w:cs="Times New Roman"/>
                <w:b/>
                <w:sz w:val="24"/>
                <w:szCs w:val="24"/>
              </w:rPr>
            </w:pPr>
          </w:p>
        </w:tc>
        <w:tc>
          <w:tcPr>
            <w:tcW w:w="595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can interpret and apply statistics and probability concepts to analyze data, justify conclusions, and make inferences.</w:t>
            </w:r>
          </w:p>
        </w:tc>
      </w:tr>
      <w:tr w:rsidR="00CB246D">
        <w:tc>
          <w:tcPr>
            <w:tcW w:w="484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Algebraic Mechanics </w:t>
            </w:r>
          </w:p>
          <w:p w:rsidR="00CB246D" w:rsidRDefault="00CB246D">
            <w:pPr>
              <w:pBdr>
                <w:top w:val="nil"/>
                <w:left w:val="nil"/>
                <w:bottom w:val="nil"/>
                <w:right w:val="nil"/>
                <w:between w:val="nil"/>
              </w:pBdr>
              <w:rPr>
                <w:rFonts w:ascii="Times New Roman" w:eastAsia="Times New Roman" w:hAnsi="Times New Roman" w:cs="Times New Roman"/>
                <w:b/>
                <w:sz w:val="24"/>
                <w:szCs w:val="24"/>
              </w:rPr>
            </w:pPr>
          </w:p>
        </w:tc>
        <w:tc>
          <w:tcPr>
            <w:tcW w:w="595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can simplify algebraic expressions; solve problems involving algebraic equations; reason, describe, and analyze quantitatively using units and number systems.</w:t>
            </w:r>
          </w:p>
        </w:tc>
      </w:tr>
      <w:tr w:rsidR="00CB246D">
        <w:tc>
          <w:tcPr>
            <w:tcW w:w="484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Functions</w:t>
            </w:r>
          </w:p>
        </w:tc>
        <w:tc>
          <w:tcPr>
            <w:tcW w:w="595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can use a variety of functions to model real world applications a</w:t>
            </w:r>
            <w:r>
              <w:rPr>
                <w:rFonts w:ascii="Times New Roman" w:eastAsia="Times New Roman" w:hAnsi="Times New Roman" w:cs="Times New Roman"/>
                <w:sz w:val="24"/>
                <w:szCs w:val="24"/>
              </w:rPr>
              <w:t>nd solve problems using multiple representations.</w:t>
            </w:r>
          </w:p>
        </w:tc>
      </w:tr>
      <w:tr w:rsidR="00CB246D">
        <w:tc>
          <w:tcPr>
            <w:tcW w:w="484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Solving Problems in 2 and 3 Dimensions</w:t>
            </w:r>
          </w:p>
        </w:tc>
        <w:tc>
          <w:tcPr>
            <w:tcW w:w="595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can use constructions, postulates, theorems, and formulae to model real world situations and solve problems in 2 and 3 dimensions.</w:t>
            </w:r>
          </w:p>
        </w:tc>
      </w:tr>
    </w:tbl>
    <w:p w:rsidR="00CB246D" w:rsidRDefault="00CB246D">
      <w:pPr>
        <w:pBdr>
          <w:top w:val="nil"/>
          <w:left w:val="nil"/>
          <w:bottom w:val="nil"/>
          <w:right w:val="nil"/>
          <w:between w:val="nil"/>
        </w:pBdr>
        <w:rPr>
          <w:rFonts w:ascii="Times New Roman" w:eastAsia="Times New Roman" w:hAnsi="Times New Roman" w:cs="Times New Roman"/>
          <w:b/>
          <w:sz w:val="24"/>
          <w:szCs w:val="24"/>
        </w:rPr>
      </w:pP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21st Century Competencies:</w:t>
      </w:r>
    </w:p>
    <w:tbl>
      <w:tblPr>
        <w:tblStyle w:val="a0"/>
        <w:tblW w:w="1058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2"/>
        <w:gridCol w:w="5292"/>
      </w:tblGrid>
      <w:tr w:rsidR="00CB246D">
        <w:tc>
          <w:tcPr>
            <w:tcW w:w="5292" w:type="dxa"/>
            <w:tcBorders>
              <w:top w:val="nil"/>
              <w:left w:val="nil"/>
              <w:bottom w:val="nil"/>
              <w:right w:val="nil"/>
            </w:tcBorders>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Problem Solving and Critical Thinking </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Accessing and Analyzing Information</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Communication and Collaboration</w:t>
            </w:r>
          </w:p>
        </w:tc>
        <w:tc>
          <w:tcPr>
            <w:tcW w:w="5292" w:type="dxa"/>
            <w:tcBorders>
              <w:top w:val="nil"/>
              <w:left w:val="nil"/>
              <w:bottom w:val="nil"/>
              <w:right w:val="nil"/>
            </w:tcBorders>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Creativity and Innovation </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Initiative, Leadership and Accountability </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Citizenship and Responsibility </w:t>
            </w:r>
          </w:p>
        </w:tc>
      </w:tr>
    </w:tbl>
    <w:p w:rsidR="00CB246D" w:rsidRDefault="00CB246D">
      <w:pPr>
        <w:pBdr>
          <w:top w:val="nil"/>
          <w:left w:val="nil"/>
          <w:bottom w:val="nil"/>
          <w:right w:val="nil"/>
          <w:between w:val="nil"/>
        </w:pBdr>
        <w:rPr>
          <w:rFonts w:ascii="Times New Roman" w:eastAsia="Times New Roman" w:hAnsi="Times New Roman" w:cs="Times New Roman"/>
          <w:b/>
          <w:sz w:val="24"/>
          <w:szCs w:val="24"/>
        </w:rPr>
      </w:pPr>
    </w:p>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Task Chart:</w:t>
      </w:r>
    </w:p>
    <w:tbl>
      <w:tblPr>
        <w:tblStyle w:val="a1"/>
        <w:tblW w:w="105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6"/>
        <w:gridCol w:w="3915"/>
        <w:gridCol w:w="2062"/>
        <w:gridCol w:w="2062"/>
      </w:tblGrid>
      <w:tr w:rsidR="00CB246D">
        <w:tc>
          <w:tcPr>
            <w:tcW w:w="2535"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Title</w:t>
            </w:r>
          </w:p>
        </w:tc>
        <w:tc>
          <w:tcPr>
            <w:tcW w:w="3915"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2062"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 Standards</w:t>
            </w:r>
          </w:p>
        </w:tc>
        <w:tc>
          <w:tcPr>
            <w:tcW w:w="2062"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21st Century Competencies </w:t>
            </w:r>
          </w:p>
        </w:tc>
      </w:tr>
      <w:tr w:rsidR="00CB246D">
        <w:tc>
          <w:tcPr>
            <w:tcW w:w="2535"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Mastery Tests #1 - 8</w:t>
            </w:r>
          </w:p>
        </w:tc>
        <w:tc>
          <w:tcPr>
            <w:tcW w:w="391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Mastery tests are skills-based assessments. Students demonstrate their mastery of mathematical skills specific to the unit of study.</w:t>
            </w:r>
          </w:p>
        </w:tc>
        <w:tc>
          <w:tcPr>
            <w:tcW w:w="2062"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#1 - 7</w:t>
            </w:r>
          </w:p>
        </w:tc>
        <w:tc>
          <w:tcPr>
            <w:tcW w:w="2062"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CB246D">
        <w:tc>
          <w:tcPr>
            <w:tcW w:w="2535"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Embedded Assessments #1 - 3</w:t>
            </w:r>
          </w:p>
        </w:tc>
        <w:tc>
          <w:tcPr>
            <w:tcW w:w="391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Embedded assessments require students to apply mathematical skills in real-world situations. Students demonstrate a deeper comprehension of the mathematical principles on EAs.</w:t>
            </w:r>
          </w:p>
        </w:tc>
        <w:tc>
          <w:tcPr>
            <w:tcW w:w="2062"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#1 - 7</w:t>
            </w:r>
          </w:p>
        </w:tc>
        <w:tc>
          <w:tcPr>
            <w:tcW w:w="2062"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 3</w:t>
            </w:r>
          </w:p>
        </w:tc>
      </w:tr>
      <w:tr w:rsidR="00CB246D">
        <w:tc>
          <w:tcPr>
            <w:tcW w:w="2535"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Problems of the Month</w:t>
            </w:r>
          </w:p>
        </w:tc>
        <w:tc>
          <w:tcPr>
            <w:tcW w:w="3915" w:type="dxa"/>
            <w:shd w:val="clear" w:color="auto" w:fill="auto"/>
            <w:tcMar>
              <w:top w:w="100" w:type="dxa"/>
              <w:left w:w="100" w:type="dxa"/>
              <w:bottom w:w="100" w:type="dxa"/>
              <w:right w:w="100" w:type="dxa"/>
            </w:tcMar>
          </w:tcPr>
          <w:p w:rsidR="00CB246D" w:rsidRDefault="00D532BB">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Problem of the Month is a non-routine, complex problem that allows for multiple avenues of problem solving. Students write up their solution and how they arrived at and checked that solution</w:t>
            </w:r>
          </w:p>
        </w:tc>
        <w:tc>
          <w:tcPr>
            <w:tcW w:w="2062"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#1 - 7</w:t>
            </w:r>
          </w:p>
        </w:tc>
        <w:tc>
          <w:tcPr>
            <w:tcW w:w="2062"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 3, 4, 5</w:t>
            </w:r>
          </w:p>
        </w:tc>
      </w:tr>
      <w:tr w:rsidR="00CB246D">
        <w:tc>
          <w:tcPr>
            <w:tcW w:w="2535"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PBAT</w:t>
            </w:r>
          </w:p>
          <w:p w:rsidR="00CB246D" w:rsidRDefault="00D532BB">
            <w:pPr>
              <w:rPr>
                <w:rFonts w:ascii="Times New Roman" w:eastAsia="Times New Roman" w:hAnsi="Times New Roman" w:cs="Times New Roman"/>
                <w:sz w:val="24"/>
                <w:szCs w:val="24"/>
              </w:rPr>
            </w:pPr>
            <w:r>
              <w:rPr>
                <w:rFonts w:ascii="Times New Roman" w:eastAsia="Times New Roman" w:hAnsi="Times New Roman" w:cs="Times New Roman"/>
                <w:sz w:val="20"/>
                <w:szCs w:val="20"/>
              </w:rPr>
              <w:t>(Performance-Based Assessment Task)</w:t>
            </w:r>
          </w:p>
        </w:tc>
        <w:tc>
          <w:tcPr>
            <w:tcW w:w="3915" w:type="dxa"/>
            <w:shd w:val="clear" w:color="auto" w:fill="auto"/>
            <w:tcMar>
              <w:top w:w="100" w:type="dxa"/>
              <w:left w:w="100" w:type="dxa"/>
              <w:bottom w:w="100" w:type="dxa"/>
              <w:right w:w="100" w:type="dxa"/>
            </w:tcMar>
          </w:tcPr>
          <w:p w:rsidR="00CB246D" w:rsidRDefault="00D532BB">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practice for a PBAT as a midterm task by solving and explaining a Problem of the Month with a partner in a 2 - 5 minute video that will be evaluated in the 3 areas of mathematical thinking by other teachers.</w:t>
            </w:r>
          </w:p>
        </w:tc>
        <w:tc>
          <w:tcPr>
            <w:tcW w:w="2062" w:type="dxa"/>
            <w:shd w:val="clear" w:color="auto" w:fill="auto"/>
            <w:tcMar>
              <w:top w:w="100" w:type="dxa"/>
              <w:left w:w="100" w:type="dxa"/>
              <w:bottom w:w="100" w:type="dxa"/>
              <w:right w:w="100" w:type="dxa"/>
            </w:tcMar>
          </w:tcPr>
          <w:p w:rsidR="00CB246D" w:rsidRDefault="00D532BB">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 xml:space="preserve">#1 </w:t>
            </w:r>
            <w:r>
              <w:rPr>
                <w:rFonts w:ascii="Times New Roman" w:eastAsia="Times New Roman" w:hAnsi="Times New Roman" w:cs="Times New Roman"/>
              </w:rPr>
              <w:t>- 7</w:t>
            </w:r>
          </w:p>
        </w:tc>
        <w:tc>
          <w:tcPr>
            <w:tcW w:w="2062" w:type="dxa"/>
            <w:shd w:val="clear" w:color="auto" w:fill="auto"/>
            <w:tcMar>
              <w:top w:w="100" w:type="dxa"/>
              <w:left w:w="100" w:type="dxa"/>
              <w:bottom w:w="100" w:type="dxa"/>
              <w:right w:w="100" w:type="dxa"/>
            </w:tcMar>
          </w:tcPr>
          <w:p w:rsidR="00CB246D" w:rsidRDefault="00D532B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#1 - 4</w:t>
            </w:r>
          </w:p>
        </w:tc>
      </w:tr>
    </w:tbl>
    <w:p w:rsidR="00CB246D" w:rsidRDefault="00CB246D">
      <w:pPr>
        <w:pBdr>
          <w:top w:val="nil"/>
          <w:left w:val="nil"/>
          <w:bottom w:val="nil"/>
          <w:right w:val="nil"/>
          <w:between w:val="nil"/>
        </w:pBdr>
        <w:rPr>
          <w:rFonts w:ascii="Times New Roman" w:eastAsia="Times New Roman" w:hAnsi="Times New Roman" w:cs="Times New Roman"/>
          <w:b/>
          <w:sz w:val="24"/>
          <w:szCs w:val="24"/>
        </w:rPr>
      </w:pPr>
    </w:p>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Portfolio Criteria:</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trimester, you will gather examples of your best work for your portfolio. </w:t>
      </w:r>
    </w:p>
    <w:tbl>
      <w:tblPr>
        <w:tblStyle w:val="a2"/>
        <w:tblW w:w="105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3525"/>
        <w:gridCol w:w="3525"/>
      </w:tblGrid>
      <w:tr w:rsidR="00CB246D">
        <w:tc>
          <w:tcPr>
            <w:tcW w:w="3525"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Trimester 1</w:t>
            </w:r>
          </w:p>
        </w:tc>
        <w:tc>
          <w:tcPr>
            <w:tcW w:w="3525"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Trimester 2</w:t>
            </w:r>
          </w:p>
        </w:tc>
        <w:tc>
          <w:tcPr>
            <w:tcW w:w="3525"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Trimester 3</w:t>
            </w:r>
          </w:p>
        </w:tc>
      </w:tr>
      <w:tr w:rsidR="00CB246D">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Mastery Tests</w:t>
            </w:r>
          </w:p>
          <w:p w:rsidR="00CB246D" w:rsidRDefault="00D532BB">
            <w:pPr>
              <w:widowControl w:val="0"/>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Fundamentals of Algebra</w:t>
            </w:r>
          </w:p>
          <w:p w:rsidR="00CB246D" w:rsidRDefault="00D532BB">
            <w:pPr>
              <w:widowControl w:val="0"/>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Solving Equations</w:t>
            </w:r>
          </w:p>
          <w:p w:rsidR="00CB246D" w:rsidRDefault="00D532BB">
            <w:pPr>
              <w:widowControl w:val="0"/>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Solving Inequalities</w:t>
            </w:r>
          </w:p>
          <w:p w:rsidR="00CB246D" w:rsidRDefault="00D532BB">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Calculator Skills 1</w:t>
            </w:r>
          </w:p>
          <w:p w:rsidR="00CB246D" w:rsidRDefault="00CB246D">
            <w:pPr>
              <w:widowControl w:val="0"/>
              <w:spacing w:line="240" w:lineRule="auto"/>
              <w:rPr>
                <w:rFonts w:ascii="Times New Roman" w:eastAsia="Times New Roman" w:hAnsi="Times New Roman" w:cs="Times New Roman"/>
              </w:rPr>
            </w:pPr>
          </w:p>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Showcase</w:t>
            </w:r>
          </w:p>
          <w:p w:rsidR="00CB246D" w:rsidRDefault="00D532BB">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Patterns and Equations </w:t>
            </w:r>
          </w:p>
          <w:p w:rsidR="00CB246D" w:rsidRDefault="00CB246D">
            <w:pPr>
              <w:widowControl w:val="0"/>
              <w:spacing w:line="240" w:lineRule="auto"/>
              <w:rPr>
                <w:rFonts w:ascii="Times New Roman" w:eastAsia="Times New Roman" w:hAnsi="Times New Roman" w:cs="Times New Roman"/>
              </w:rPr>
            </w:pPr>
          </w:p>
          <w:p w:rsidR="00CB246D" w:rsidRDefault="00CB246D">
            <w:pPr>
              <w:widowControl w:val="0"/>
              <w:spacing w:line="240" w:lineRule="auto"/>
              <w:rPr>
                <w:rFonts w:ascii="Times New Roman" w:eastAsia="Times New Roman" w:hAnsi="Times New Roman" w:cs="Times New Roman"/>
              </w:rPr>
            </w:pPr>
          </w:p>
        </w:tc>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Mastery Tests</w:t>
            </w:r>
          </w:p>
          <w:p w:rsidR="00CB246D" w:rsidRDefault="00D532BB">
            <w:pPr>
              <w:widowControl w:val="0"/>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Functions</w:t>
            </w:r>
          </w:p>
          <w:p w:rsidR="00CB246D" w:rsidRDefault="00D532BB">
            <w:pPr>
              <w:widowControl w:val="0"/>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Graphs of Functions</w:t>
            </w:r>
          </w:p>
          <w:p w:rsidR="00CB246D" w:rsidRDefault="00D532BB">
            <w:pPr>
              <w:widowControl w:val="0"/>
              <w:numPr>
                <w:ilvl w:val="1"/>
                <w:numId w:val="14"/>
              </w:numPr>
              <w:spacing w:line="240" w:lineRule="auto"/>
              <w:rPr>
                <w:rFonts w:ascii="Times New Roman" w:eastAsia="Times New Roman" w:hAnsi="Times New Roman" w:cs="Times New Roman"/>
              </w:rPr>
            </w:pPr>
            <w:r>
              <w:rPr>
                <w:rFonts w:ascii="Times New Roman" w:eastAsia="Times New Roman" w:hAnsi="Times New Roman" w:cs="Times New Roman"/>
              </w:rPr>
              <w:t>Calculator Skills 2</w:t>
            </w:r>
          </w:p>
          <w:p w:rsidR="00CB246D" w:rsidRDefault="00CB246D">
            <w:pPr>
              <w:widowControl w:val="0"/>
              <w:spacing w:line="240" w:lineRule="auto"/>
              <w:rPr>
                <w:rFonts w:ascii="Times New Roman" w:eastAsia="Times New Roman" w:hAnsi="Times New Roman" w:cs="Times New Roman"/>
              </w:rPr>
            </w:pPr>
          </w:p>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Showcase</w:t>
            </w:r>
          </w:p>
          <w:p w:rsidR="00CB246D" w:rsidRDefault="00D532BB">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Representations of Functions</w:t>
            </w:r>
          </w:p>
          <w:p w:rsidR="00CB246D" w:rsidRDefault="00CB246D">
            <w:pPr>
              <w:widowControl w:val="0"/>
              <w:spacing w:line="240" w:lineRule="auto"/>
              <w:rPr>
                <w:rFonts w:ascii="Times New Roman" w:eastAsia="Times New Roman" w:hAnsi="Times New Roman" w:cs="Times New Roman"/>
              </w:rPr>
            </w:pPr>
          </w:p>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Practice PBAT (for midterm) </w:t>
            </w:r>
          </w:p>
        </w:tc>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Mastery Tests</w:t>
            </w:r>
          </w:p>
          <w:p w:rsidR="00CB246D" w:rsidRDefault="00D532BB">
            <w:pPr>
              <w:widowControl w:val="0"/>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Fundamentals of Linear Equations &amp; Functions</w:t>
            </w:r>
          </w:p>
          <w:p w:rsidR="00CB246D" w:rsidRDefault="00D532BB">
            <w:pPr>
              <w:widowControl w:val="0"/>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Graphing Linear Equations &amp;</w:t>
            </w:r>
            <w:r>
              <w:rPr>
                <w:rFonts w:ascii="Times New Roman" w:eastAsia="Times New Roman" w:hAnsi="Times New Roman" w:cs="Times New Roman"/>
              </w:rPr>
              <w:t xml:space="preserve"> Inequalities</w:t>
            </w:r>
          </w:p>
          <w:p w:rsidR="00CB246D" w:rsidRDefault="00D532BB">
            <w:pPr>
              <w:widowControl w:val="0"/>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Systems of Equations</w:t>
            </w:r>
          </w:p>
          <w:p w:rsidR="00CB246D" w:rsidRDefault="00CB246D">
            <w:pPr>
              <w:widowControl w:val="0"/>
              <w:spacing w:line="240" w:lineRule="auto"/>
              <w:rPr>
                <w:rFonts w:ascii="Times New Roman" w:eastAsia="Times New Roman" w:hAnsi="Times New Roman" w:cs="Times New Roman"/>
              </w:rPr>
            </w:pPr>
          </w:p>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Showcase</w:t>
            </w:r>
          </w:p>
          <w:p w:rsidR="00CB246D" w:rsidRDefault="00D532BB">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Linear Functions and Equations </w:t>
            </w:r>
          </w:p>
        </w:tc>
      </w:tr>
      <w:tr w:rsidR="00CB246D">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Evidence of Revision:</w:t>
            </w:r>
          </w:p>
          <w:p w:rsidR="00CB246D" w:rsidRDefault="00D532BB">
            <w:pPr>
              <w:widowControl w:val="0"/>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Error Analysis for MT 1 - 3</w:t>
            </w:r>
          </w:p>
          <w:p w:rsidR="00CB246D" w:rsidRDefault="00D532BB">
            <w:pPr>
              <w:widowControl w:val="0"/>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Problem of the Month revisions</w:t>
            </w:r>
          </w:p>
        </w:tc>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Evidence of Revision:</w:t>
            </w:r>
          </w:p>
          <w:p w:rsidR="00CB246D" w:rsidRDefault="00D532BB">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Error Analysis for MT 4 &amp; 5</w:t>
            </w:r>
          </w:p>
          <w:p w:rsidR="00CB246D" w:rsidRDefault="00D532BB">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Problem of the Month revisions</w:t>
            </w:r>
          </w:p>
        </w:tc>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Evidence of Revision:</w:t>
            </w:r>
          </w:p>
          <w:p w:rsidR="00CB246D" w:rsidRDefault="00D532BB">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Error Analysis for MT 6 - 8</w:t>
            </w:r>
          </w:p>
          <w:p w:rsidR="00CB246D" w:rsidRDefault="00D532BB">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Problem of the Month revisions</w:t>
            </w:r>
          </w:p>
        </w:tc>
      </w:tr>
      <w:tr w:rsidR="00CB246D">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Teacher for a Problem Presentation (2) &amp; TFAP Reflection</w:t>
            </w:r>
          </w:p>
        </w:tc>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Teacher for a Problem Presentation (2) &amp; TFAP Reflection</w:t>
            </w:r>
          </w:p>
        </w:tc>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Teacher for a Problem Presentation (2) &amp; TFAP Reflection</w:t>
            </w:r>
          </w:p>
        </w:tc>
      </w:tr>
      <w:tr w:rsidR="00CB246D">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Problems of the Month (2)</w:t>
            </w:r>
          </w:p>
        </w:tc>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Problems of the Month (1)</w:t>
            </w:r>
          </w:p>
        </w:tc>
        <w:tc>
          <w:tcPr>
            <w:tcW w:w="3525" w:type="dxa"/>
            <w:shd w:val="clear" w:color="auto" w:fill="auto"/>
            <w:tcMar>
              <w:top w:w="100" w:type="dxa"/>
              <w:left w:w="100" w:type="dxa"/>
              <w:bottom w:w="100" w:type="dxa"/>
              <w:right w:w="100" w:type="dxa"/>
            </w:tcMar>
          </w:tcPr>
          <w:p w:rsidR="00CB246D" w:rsidRDefault="00D532B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Problems of the Month (2)</w:t>
            </w:r>
          </w:p>
        </w:tc>
      </w:tr>
    </w:tbl>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You Will Be Graded </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Powerschool you will see mastery codes, a green checkmark, a 0, or a dash. A green checkmark means the item is complete and has been handed in. A zero (0) and an orange dot means the item has not been turned </w:t>
      </w:r>
      <w:r>
        <w:rPr>
          <w:rFonts w:ascii="Times New Roman" w:eastAsia="Times New Roman" w:hAnsi="Times New Roman" w:cs="Times New Roman"/>
          <w:sz w:val="24"/>
          <w:szCs w:val="24"/>
        </w:rPr>
        <w:lastRenderedPageBreak/>
        <w:t>in or completed, including absences. A dash (</w:t>
      </w:r>
      <w:r>
        <w:rPr>
          <w:rFonts w:ascii="Times New Roman" w:eastAsia="Times New Roman" w:hAnsi="Times New Roman" w:cs="Times New Roman"/>
          <w:sz w:val="24"/>
          <w:szCs w:val="24"/>
        </w:rPr>
        <w:t>---) might appear in place of a green checkmark or other codes if you use certain types of cell phones, so we recommend checking your powerschool on a computer. The mastery code meanings are below. Your goal is to reach competent or above on all major task</w:t>
      </w:r>
      <w:r>
        <w:rPr>
          <w:rFonts w:ascii="Times New Roman" w:eastAsia="Times New Roman" w:hAnsi="Times New Roman" w:cs="Times New Roman"/>
          <w:sz w:val="24"/>
          <w:szCs w:val="24"/>
        </w:rPr>
        <w:t>s for the year.</w:t>
      </w:r>
    </w:p>
    <w:p w:rsidR="00CB246D" w:rsidRDefault="00CB246D">
      <w:pPr>
        <w:pBdr>
          <w:top w:val="nil"/>
          <w:left w:val="nil"/>
          <w:bottom w:val="nil"/>
          <w:right w:val="nil"/>
          <w:between w:val="nil"/>
        </w:pBdr>
        <w:rPr>
          <w:rFonts w:ascii="Times New Roman" w:eastAsia="Times New Roman" w:hAnsi="Times New Roman" w:cs="Times New Roman"/>
          <w:sz w:val="20"/>
          <w:szCs w:val="20"/>
        </w:rPr>
      </w:pPr>
    </w:p>
    <w:tbl>
      <w:tblPr>
        <w:tblStyle w:val="a3"/>
        <w:tblW w:w="95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430"/>
        <w:gridCol w:w="2640"/>
        <w:gridCol w:w="2310"/>
      </w:tblGrid>
      <w:tr w:rsidR="00CB246D">
        <w:trPr>
          <w:jc w:val="center"/>
        </w:trPr>
        <w:tc>
          <w:tcPr>
            <w:tcW w:w="2175"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Mastery Language Abbreviations</w:t>
            </w:r>
          </w:p>
        </w:tc>
        <w:tc>
          <w:tcPr>
            <w:tcW w:w="2430"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Mastery Language</w:t>
            </w:r>
          </w:p>
        </w:tc>
        <w:tc>
          <w:tcPr>
            <w:tcW w:w="2640"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Progression to Meeting Standard</w:t>
            </w:r>
          </w:p>
        </w:tc>
        <w:tc>
          <w:tcPr>
            <w:tcW w:w="2310"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Grading Equivalent</w:t>
            </w:r>
          </w:p>
        </w:tc>
      </w:tr>
      <w:tr w:rsidR="00CB246D">
        <w:trPr>
          <w:jc w:val="center"/>
        </w:trPr>
        <w:tc>
          <w:tcPr>
            <w:tcW w:w="2175"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XE</w:t>
            </w:r>
          </w:p>
        </w:tc>
        <w:tc>
          <w:tcPr>
            <w:tcW w:w="243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Exemplary</w:t>
            </w:r>
          </w:p>
        </w:tc>
        <w:tc>
          <w:tcPr>
            <w:tcW w:w="2640"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Exceeds Standard with Distinction </w:t>
            </w:r>
          </w:p>
        </w:tc>
        <w:tc>
          <w:tcPr>
            <w:tcW w:w="231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r w:rsidR="00CB246D">
        <w:trPr>
          <w:jc w:val="center"/>
        </w:trPr>
        <w:tc>
          <w:tcPr>
            <w:tcW w:w="2175"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CO-XE</w:t>
            </w:r>
          </w:p>
        </w:tc>
        <w:tc>
          <w:tcPr>
            <w:tcW w:w="243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Competent-Exemplary</w:t>
            </w:r>
          </w:p>
        </w:tc>
        <w:tc>
          <w:tcPr>
            <w:tcW w:w="2640"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Exceeds Standard</w:t>
            </w:r>
          </w:p>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(revise for exemplary)</w:t>
            </w:r>
          </w:p>
        </w:tc>
        <w:tc>
          <w:tcPr>
            <w:tcW w:w="231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93</w:t>
            </w:r>
          </w:p>
        </w:tc>
      </w:tr>
      <w:tr w:rsidR="00CB246D">
        <w:trPr>
          <w:jc w:val="center"/>
        </w:trPr>
        <w:tc>
          <w:tcPr>
            <w:tcW w:w="2175"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CO</w:t>
            </w:r>
          </w:p>
        </w:tc>
        <w:tc>
          <w:tcPr>
            <w:tcW w:w="243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Competent</w:t>
            </w:r>
          </w:p>
        </w:tc>
        <w:tc>
          <w:tcPr>
            <w:tcW w:w="2640"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Meets Standard</w:t>
            </w:r>
          </w:p>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(revise for exemplary)</w:t>
            </w:r>
          </w:p>
        </w:tc>
        <w:tc>
          <w:tcPr>
            <w:tcW w:w="231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85</w:t>
            </w:r>
          </w:p>
        </w:tc>
      </w:tr>
      <w:tr w:rsidR="00CB246D">
        <w:trPr>
          <w:jc w:val="center"/>
        </w:trPr>
        <w:tc>
          <w:tcPr>
            <w:tcW w:w="2175"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EM</w:t>
            </w:r>
          </w:p>
        </w:tc>
        <w:tc>
          <w:tcPr>
            <w:tcW w:w="243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Emerging</w:t>
            </w:r>
          </w:p>
        </w:tc>
        <w:tc>
          <w:tcPr>
            <w:tcW w:w="2640"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Approaches Standard</w:t>
            </w:r>
          </w:p>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(needs revision)</w:t>
            </w:r>
          </w:p>
        </w:tc>
        <w:tc>
          <w:tcPr>
            <w:tcW w:w="231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70</w:t>
            </w:r>
          </w:p>
        </w:tc>
      </w:tr>
      <w:tr w:rsidR="00CB246D">
        <w:trPr>
          <w:jc w:val="center"/>
        </w:trPr>
        <w:tc>
          <w:tcPr>
            <w:tcW w:w="2175"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NY</w:t>
            </w:r>
          </w:p>
        </w:tc>
        <w:tc>
          <w:tcPr>
            <w:tcW w:w="243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Novice</w:t>
            </w:r>
          </w:p>
        </w:tc>
        <w:tc>
          <w:tcPr>
            <w:tcW w:w="2640"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Not Yet</w:t>
            </w:r>
          </w:p>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(needs revision)</w:t>
            </w:r>
          </w:p>
        </w:tc>
        <w:tc>
          <w:tcPr>
            <w:tcW w:w="231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r w:rsidR="00CB246D">
        <w:trPr>
          <w:jc w:val="center"/>
        </w:trPr>
        <w:tc>
          <w:tcPr>
            <w:tcW w:w="2175"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NE</w:t>
            </w:r>
          </w:p>
        </w:tc>
        <w:tc>
          <w:tcPr>
            <w:tcW w:w="243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 Evidence</w:t>
            </w:r>
          </w:p>
        </w:tc>
        <w:tc>
          <w:tcPr>
            <w:tcW w:w="2640" w:type="dxa"/>
            <w:shd w:val="clear" w:color="auto" w:fill="auto"/>
            <w:tcMar>
              <w:top w:w="100" w:type="dxa"/>
              <w:left w:w="100" w:type="dxa"/>
              <w:bottom w:w="100" w:type="dxa"/>
              <w:right w:w="100" w:type="dxa"/>
            </w:tcMa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No Evidence of Work Yet</w:t>
            </w:r>
          </w:p>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(needs completion/revise)</w:t>
            </w:r>
          </w:p>
        </w:tc>
        <w:tc>
          <w:tcPr>
            <w:tcW w:w="2310" w:type="dxa"/>
            <w:shd w:val="clear" w:color="auto" w:fill="auto"/>
            <w:tcMar>
              <w:top w:w="100" w:type="dxa"/>
              <w:left w:w="100" w:type="dxa"/>
              <w:bottom w:w="100" w:type="dxa"/>
              <w:right w:w="100" w:type="dxa"/>
            </w:tcMar>
            <w:vAlign w:val="center"/>
          </w:tcPr>
          <w:p w:rsidR="00CB246D" w:rsidRDefault="00D532BB">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50</w:t>
            </w:r>
          </w:p>
        </w:tc>
      </w:tr>
    </w:tbl>
    <w:p w:rsidR="00CB246D" w:rsidRDefault="00CB246D">
      <w:pPr>
        <w:pBdr>
          <w:top w:val="nil"/>
          <w:left w:val="nil"/>
          <w:bottom w:val="nil"/>
          <w:right w:val="nil"/>
          <w:between w:val="nil"/>
        </w:pBdr>
        <w:rPr>
          <w:rFonts w:ascii="Times New Roman" w:eastAsia="Times New Roman" w:hAnsi="Times New Roman" w:cs="Times New Roman"/>
          <w:b/>
          <w:sz w:val="20"/>
          <w:szCs w:val="20"/>
        </w:rPr>
      </w:pPr>
    </w:p>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Learn Math</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Math is all about making mistakes! When you learn a new skill, you practice it, you’re tested on it, you make mistakes, you revise those mistakes, practice some more, and are tested on it again. We love mistakes in math -- it’s proof of your progress! We e</w:t>
      </w:r>
      <w:r>
        <w:rPr>
          <w:rFonts w:ascii="Times New Roman" w:eastAsia="Times New Roman" w:hAnsi="Times New Roman" w:cs="Times New Roman"/>
          <w:sz w:val="24"/>
          <w:szCs w:val="24"/>
        </w:rPr>
        <w:t>xpect you to revise all major tasks until you meet or exceed standards.</w:t>
      </w:r>
    </w:p>
    <w:p w:rsidR="00CB246D" w:rsidRDefault="00CB246D">
      <w:pPr>
        <w:pBdr>
          <w:top w:val="nil"/>
          <w:left w:val="nil"/>
          <w:bottom w:val="nil"/>
          <w:right w:val="nil"/>
          <w:between w:val="nil"/>
        </w:pBdr>
        <w:rPr>
          <w:rFonts w:ascii="Times New Roman" w:eastAsia="Times New Roman" w:hAnsi="Times New Roman" w:cs="Times New Roman"/>
          <w:sz w:val="24"/>
          <w:szCs w:val="24"/>
        </w:rPr>
      </w:pPr>
    </w:p>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Daily Math Class Routines</w:t>
      </w:r>
    </w:p>
    <w:p w:rsidR="00CB246D" w:rsidRDefault="00D532BB">
      <w:pPr>
        <w:numPr>
          <w:ilvl w:val="0"/>
          <w:numId w:val="10"/>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Class Openers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“Do Now” will be on the board at the beginning of every class. Your goal is to complete the questions on the sheet of paper provided before</w:t>
      </w:r>
      <w:r>
        <w:rPr>
          <w:rFonts w:ascii="Times New Roman" w:eastAsia="Times New Roman" w:hAnsi="Times New Roman" w:cs="Times New Roman"/>
          <w:sz w:val="24"/>
          <w:szCs w:val="24"/>
        </w:rPr>
        <w:t xml:space="preserve"> the timer goes off. There is one Do Now sheet collected every 2 weeks. If you are tardy and miss the Do Now, you can’t make it up. Your Do Now sheet should be the first sheet in your math binder.</w:t>
      </w:r>
    </w:p>
    <w:p w:rsidR="00CB246D" w:rsidRDefault="00CB246D">
      <w:pPr>
        <w:pBdr>
          <w:top w:val="nil"/>
          <w:left w:val="nil"/>
          <w:bottom w:val="nil"/>
          <w:right w:val="nil"/>
          <w:between w:val="nil"/>
        </w:pBdr>
        <w:ind w:left="720"/>
        <w:rPr>
          <w:rFonts w:ascii="Times New Roman" w:eastAsia="Times New Roman" w:hAnsi="Times New Roman" w:cs="Times New Roman"/>
          <w:sz w:val="24"/>
          <w:szCs w:val="24"/>
        </w:rPr>
      </w:pPr>
    </w:p>
    <w:p w:rsidR="00CB246D" w:rsidRDefault="00D532B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Daily 3</w:t>
      </w:r>
      <w:r>
        <w:rPr>
          <w:rFonts w:ascii="Times New Roman" w:eastAsia="Times New Roman" w:hAnsi="Times New Roman" w:cs="Times New Roman"/>
          <w:sz w:val="24"/>
          <w:szCs w:val="24"/>
        </w:rPr>
        <w:t xml:space="preserve"> - At the end of each class, three problems will be</w:t>
      </w:r>
      <w:r>
        <w:rPr>
          <w:rFonts w:ascii="Times New Roman" w:eastAsia="Times New Roman" w:hAnsi="Times New Roman" w:cs="Times New Roman"/>
          <w:sz w:val="24"/>
          <w:szCs w:val="24"/>
        </w:rPr>
        <w:t xml:space="preserve"> on the board for you to  complete.  These problems will help you to strengthen your number sense, as well as practice skills previously learned.</w:t>
      </w:r>
    </w:p>
    <w:p w:rsidR="00CB246D" w:rsidRDefault="00CB246D">
      <w:pPr>
        <w:pBdr>
          <w:top w:val="nil"/>
          <w:left w:val="nil"/>
          <w:bottom w:val="nil"/>
          <w:right w:val="nil"/>
          <w:between w:val="nil"/>
        </w:pBdr>
        <w:rPr>
          <w:rFonts w:ascii="Times New Roman" w:eastAsia="Times New Roman" w:hAnsi="Times New Roman" w:cs="Times New Roman"/>
          <w:sz w:val="24"/>
          <w:szCs w:val="24"/>
        </w:rPr>
      </w:pPr>
    </w:p>
    <w:p w:rsidR="00CB246D" w:rsidRDefault="00CB246D">
      <w:pPr>
        <w:pBdr>
          <w:top w:val="nil"/>
          <w:left w:val="nil"/>
          <w:bottom w:val="nil"/>
          <w:right w:val="nil"/>
          <w:between w:val="nil"/>
        </w:pBdr>
        <w:rPr>
          <w:rFonts w:ascii="Times New Roman" w:eastAsia="Times New Roman" w:hAnsi="Times New Roman" w:cs="Times New Roman"/>
          <w:sz w:val="20"/>
          <w:szCs w:val="20"/>
        </w:rPr>
      </w:pPr>
    </w:p>
    <w:p w:rsidR="00CB246D" w:rsidRDefault="00D532BB">
      <w:pPr>
        <w:numPr>
          <w:ilvl w:val="0"/>
          <w:numId w:val="6"/>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Classwork</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During class time, we will be working on skills in a variety of ways: group work, independent practice, inquiry tasks, and games. You are expected to fully participate and complete all given classwork. We will take notes in a spiral-bound notebook that sho</w:t>
      </w:r>
      <w:r>
        <w:rPr>
          <w:rFonts w:ascii="Times New Roman" w:eastAsia="Times New Roman" w:hAnsi="Times New Roman" w:cs="Times New Roman"/>
          <w:sz w:val="24"/>
          <w:szCs w:val="24"/>
        </w:rPr>
        <w:t>uld live in your math binder. Your notes should be open on your desk so that you can use them to help you with classwork. Sometimes you will get a Mastery Quiz. These will be pre-tests of the skills on the upcoming Mastery Tests and Embedded Assessments. T</w:t>
      </w:r>
      <w:r>
        <w:rPr>
          <w:rFonts w:ascii="Times New Roman" w:eastAsia="Times New Roman" w:hAnsi="Times New Roman" w:cs="Times New Roman"/>
          <w:sz w:val="24"/>
          <w:szCs w:val="24"/>
        </w:rPr>
        <w:t>hey will be recorded in Powerschool with a mastery code to give you and your parents a sense of your current mastery level of the content.</w:t>
      </w:r>
    </w:p>
    <w:p w:rsidR="00CB246D" w:rsidRDefault="00CB246D">
      <w:pPr>
        <w:pBdr>
          <w:top w:val="nil"/>
          <w:left w:val="nil"/>
          <w:bottom w:val="nil"/>
          <w:right w:val="nil"/>
          <w:between w:val="nil"/>
        </w:pBdr>
        <w:rPr>
          <w:rFonts w:ascii="Times New Roman" w:eastAsia="Times New Roman" w:hAnsi="Times New Roman" w:cs="Times New Roman"/>
          <w:sz w:val="20"/>
          <w:szCs w:val="20"/>
        </w:rPr>
      </w:pPr>
    </w:p>
    <w:p w:rsidR="00CB246D" w:rsidRDefault="00D532BB">
      <w:pPr>
        <w:numPr>
          <w:ilvl w:val="0"/>
          <w:numId w:val="8"/>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Homework</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Homework will be assigned every class period and checked at the beginning of the next class period, after</w:t>
      </w:r>
      <w:r>
        <w:rPr>
          <w:rFonts w:ascii="Times New Roman" w:eastAsia="Times New Roman" w:hAnsi="Times New Roman" w:cs="Times New Roman"/>
          <w:sz w:val="24"/>
          <w:szCs w:val="24"/>
        </w:rPr>
        <w:t xml:space="preserve"> the Do Now. The problems are meant to help you practice throughout the week as you learn new material, as well as review material you have already learned. Completing homework is an important student skill that you are expected to develop in order to be s</w:t>
      </w:r>
      <w:r>
        <w:rPr>
          <w:rFonts w:ascii="Times New Roman" w:eastAsia="Times New Roman" w:hAnsi="Times New Roman" w:cs="Times New Roman"/>
          <w:sz w:val="24"/>
          <w:szCs w:val="24"/>
        </w:rPr>
        <w:t>uccessful in college. Homework is numbered by the unit and then which homework it is in that unit. For example, Homework #4.2 is Unit 4’s 2nd homework assignment.</w:t>
      </w:r>
    </w:p>
    <w:p w:rsidR="00CB246D" w:rsidRDefault="00CB246D">
      <w:pPr>
        <w:pBdr>
          <w:top w:val="nil"/>
          <w:left w:val="nil"/>
          <w:bottom w:val="nil"/>
          <w:right w:val="nil"/>
          <w:between w:val="nil"/>
        </w:pBdr>
        <w:rPr>
          <w:rFonts w:ascii="Times New Roman" w:eastAsia="Times New Roman" w:hAnsi="Times New Roman" w:cs="Times New Roman"/>
          <w:sz w:val="20"/>
          <w:szCs w:val="20"/>
        </w:rPr>
      </w:pPr>
    </w:p>
    <w:p w:rsidR="00CB246D" w:rsidRDefault="00D532BB">
      <w:pPr>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Problems of the Month</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You will have approximately 15 minutes for 4 to 5 class periods (two weeks) to work on the Problem of the Month (POTM). If you do not turn it in on the due date, you will not receive credit for it. Instead, you may complete and turn in the make-up Problem </w:t>
      </w:r>
      <w:r>
        <w:rPr>
          <w:rFonts w:ascii="Times New Roman" w:eastAsia="Times New Roman" w:hAnsi="Times New Roman" w:cs="Times New Roman"/>
          <w:sz w:val="24"/>
          <w:szCs w:val="24"/>
        </w:rPr>
        <w:t>of the Month, but you will not be given extra class time to work on it. At any time you may choose to attempt the Honors Problem of the Month, even if you are not completing an Honors Contract.</w:t>
      </w:r>
    </w:p>
    <w:p w:rsidR="00CB246D" w:rsidRDefault="00CB246D">
      <w:pPr>
        <w:pBdr>
          <w:top w:val="nil"/>
          <w:left w:val="nil"/>
          <w:bottom w:val="nil"/>
          <w:right w:val="nil"/>
          <w:between w:val="nil"/>
        </w:pBdr>
        <w:rPr>
          <w:rFonts w:ascii="Times New Roman" w:eastAsia="Times New Roman" w:hAnsi="Times New Roman" w:cs="Times New Roman"/>
          <w:sz w:val="20"/>
          <w:szCs w:val="20"/>
        </w:rPr>
      </w:pPr>
    </w:p>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Honors Contract</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the year, you have the opportunity to sign an honors contract, agreeing to complete specific work in order to receive honors credit for Algebra 1. The requirements are:</w:t>
      </w:r>
    </w:p>
    <w:p w:rsidR="00CB246D" w:rsidRDefault="00CB246D">
      <w:pPr>
        <w:pBdr>
          <w:top w:val="nil"/>
          <w:left w:val="nil"/>
          <w:bottom w:val="nil"/>
          <w:right w:val="nil"/>
          <w:between w:val="nil"/>
        </w:pBdr>
        <w:rPr>
          <w:rFonts w:ascii="Times New Roman" w:eastAsia="Times New Roman" w:hAnsi="Times New Roman" w:cs="Times New Roman"/>
          <w:sz w:val="16"/>
          <w:szCs w:val="16"/>
        </w:rPr>
      </w:pPr>
    </w:p>
    <w:p w:rsidR="00CB246D" w:rsidRDefault="00D532BB">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complete all honors Problems of the Month</w:t>
      </w:r>
    </w:p>
    <w:p w:rsidR="00CB246D" w:rsidRDefault="00D532BB">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correc</w:t>
      </w:r>
      <w:r>
        <w:rPr>
          <w:rFonts w:ascii="Times New Roman" w:eastAsia="Times New Roman" w:hAnsi="Times New Roman" w:cs="Times New Roman"/>
          <w:sz w:val="24"/>
          <w:szCs w:val="24"/>
        </w:rPr>
        <w:t>tly complete half of the Challenge Problems on Mastery Tests #1 - 8</w:t>
      </w:r>
    </w:p>
    <w:p w:rsidR="00CB246D" w:rsidRDefault="00D532BB">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You may not miss more than 5 homework assignments per trimester</w:t>
      </w:r>
    </w:p>
    <w:p w:rsidR="00CB246D" w:rsidRDefault="00D532BB">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attempt all challenge problems on homework assignments</w:t>
      </w:r>
    </w:p>
    <w:p w:rsidR="00CB246D" w:rsidRDefault="00CB246D">
      <w:pPr>
        <w:pBdr>
          <w:top w:val="nil"/>
          <w:left w:val="nil"/>
          <w:bottom w:val="nil"/>
          <w:right w:val="nil"/>
          <w:between w:val="nil"/>
        </w:pBdr>
        <w:rPr>
          <w:rFonts w:ascii="Times New Roman" w:eastAsia="Times New Roman" w:hAnsi="Times New Roman" w:cs="Times New Roman"/>
          <w:sz w:val="16"/>
          <w:szCs w:val="16"/>
        </w:rPr>
      </w:pP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each trimester, you must set up a brief, 15-m</w:t>
      </w:r>
      <w:r>
        <w:rPr>
          <w:rFonts w:ascii="Times New Roman" w:eastAsia="Times New Roman" w:hAnsi="Times New Roman" w:cs="Times New Roman"/>
          <w:sz w:val="24"/>
          <w:szCs w:val="24"/>
        </w:rPr>
        <w:t>inute meeting with your teacher to check-in on your honors contract progress.</w:t>
      </w:r>
    </w:p>
    <w:p w:rsidR="00CB246D" w:rsidRDefault="00CB246D">
      <w:pPr>
        <w:pBdr>
          <w:top w:val="nil"/>
          <w:left w:val="nil"/>
          <w:bottom w:val="nil"/>
          <w:right w:val="nil"/>
          <w:between w:val="nil"/>
        </w:pBdr>
        <w:rPr>
          <w:rFonts w:ascii="Times New Roman" w:eastAsia="Times New Roman" w:hAnsi="Times New Roman" w:cs="Times New Roman"/>
        </w:rPr>
      </w:pPr>
    </w:p>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Website</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class’s website is: </w:t>
      </w:r>
      <w:hyperlink r:id="rId8">
        <w:r>
          <w:rPr>
            <w:rFonts w:ascii="Times New Roman" w:eastAsia="Times New Roman" w:hAnsi="Times New Roman" w:cs="Times New Roman"/>
            <w:color w:val="1155CC"/>
            <w:sz w:val="24"/>
            <w:szCs w:val="24"/>
            <w:u w:val="single"/>
          </w:rPr>
          <w:t>http://algebra1atMBA.weebly.com</w:t>
        </w:r>
      </w:hyperlink>
      <w:r>
        <w:rPr>
          <w:rFonts w:ascii="Times New Roman" w:eastAsia="Times New Roman" w:hAnsi="Times New Roman" w:cs="Times New Roman"/>
          <w:sz w:val="24"/>
          <w:szCs w:val="24"/>
        </w:rPr>
        <w:t xml:space="preserve">. It lists our weekly schedule, has a homework blog with links </w:t>
      </w:r>
      <w:r>
        <w:rPr>
          <w:rFonts w:ascii="Times New Roman" w:eastAsia="Times New Roman" w:hAnsi="Times New Roman" w:cs="Times New Roman"/>
          <w:sz w:val="24"/>
          <w:szCs w:val="24"/>
        </w:rPr>
        <w:t>to the homework, copies of the Problem of the Month, and extra practice. If you lose your homework or POTM, you can always get a new copy from the website. If you are absent, you should check out the weekly schedule and HW blog to see what you missed.</w:t>
      </w:r>
    </w:p>
    <w:p w:rsidR="00CB246D" w:rsidRDefault="00CB246D">
      <w:pPr>
        <w:pBdr>
          <w:top w:val="nil"/>
          <w:left w:val="nil"/>
          <w:bottom w:val="nil"/>
          <w:right w:val="nil"/>
          <w:between w:val="nil"/>
        </w:pBdr>
        <w:rPr>
          <w:rFonts w:ascii="Times New Roman" w:eastAsia="Times New Roman" w:hAnsi="Times New Roman" w:cs="Times New Roman"/>
        </w:rPr>
      </w:pPr>
    </w:p>
    <w:p w:rsidR="00CB246D" w:rsidRDefault="00D532BB">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w:t>
      </w:r>
      <w:r>
        <w:rPr>
          <w:rFonts w:ascii="Times New Roman" w:eastAsia="Times New Roman" w:hAnsi="Times New Roman" w:cs="Times New Roman"/>
          <w:b/>
          <w:sz w:val="24"/>
          <w:szCs w:val="24"/>
        </w:rPr>
        <w:t>ision</w:t>
      </w:r>
    </w:p>
    <w:p w:rsidR="00CB246D" w:rsidRDefault="00D532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meet or exceed the standard on skill, you may revise it after taking the following steps:</w:t>
      </w:r>
    </w:p>
    <w:p w:rsidR="00CB246D" w:rsidRDefault="00D532BB">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Completing an Error Analysis sheet (for Mastery Tests)</w:t>
      </w:r>
    </w:p>
    <w:p w:rsidR="00CB246D" w:rsidRDefault="00D532BB">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Showing evidence of studying (completing old homeworks, re-working classworks)</w:t>
      </w:r>
    </w:p>
    <w:p w:rsidR="00CB246D" w:rsidRDefault="00D532BB">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an After-School Support session with your teacher.</w:t>
      </w:r>
    </w:p>
    <w:p w:rsidR="00CB246D" w:rsidRDefault="00CB246D">
      <w:pPr>
        <w:pBdr>
          <w:top w:val="nil"/>
          <w:left w:val="nil"/>
          <w:bottom w:val="nil"/>
          <w:right w:val="nil"/>
          <w:between w:val="nil"/>
        </w:pBdr>
        <w:rPr>
          <w:rFonts w:ascii="Times New Roman" w:eastAsia="Times New Roman" w:hAnsi="Times New Roman" w:cs="Times New Roman"/>
          <w:sz w:val="24"/>
          <w:szCs w:val="24"/>
        </w:rPr>
      </w:pPr>
    </w:p>
    <w:p w:rsidR="00CB246D" w:rsidRDefault="00CB246D">
      <w:pPr>
        <w:pBdr>
          <w:top w:val="nil"/>
          <w:left w:val="nil"/>
          <w:bottom w:val="nil"/>
          <w:right w:val="nil"/>
          <w:between w:val="nil"/>
        </w:pBdr>
        <w:rPr>
          <w:rFonts w:ascii="Times New Roman" w:eastAsia="Times New Roman" w:hAnsi="Times New Roman" w:cs="Times New Roman"/>
          <w:sz w:val="24"/>
          <w:szCs w:val="24"/>
        </w:rPr>
      </w:pPr>
    </w:p>
    <w:p w:rsidR="00CB246D" w:rsidRDefault="00D532BB">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For more information on our school wide policies about Mastery Based Learning and Grading, please reference the Metropolitan Business Academy Student-Parent Handbook and the Guiding Principles </w:t>
      </w:r>
      <w:r>
        <w:rPr>
          <w:rFonts w:ascii="Times New Roman" w:eastAsia="Times New Roman" w:hAnsi="Times New Roman" w:cs="Times New Roman"/>
          <w:sz w:val="20"/>
          <w:szCs w:val="20"/>
        </w:rPr>
        <w:t xml:space="preserve">of Mastery Learning and Mastery Grading at </w:t>
      </w:r>
      <w:hyperlink r:id="rId9">
        <w:r>
          <w:rPr>
            <w:rFonts w:ascii="Times New Roman" w:eastAsia="Times New Roman" w:hAnsi="Times New Roman" w:cs="Times New Roman"/>
            <w:color w:val="1155CC"/>
            <w:sz w:val="20"/>
            <w:szCs w:val="20"/>
            <w:u w:val="single"/>
          </w:rPr>
          <w:t>www.metropolitanbusinessacademy.org</w:t>
        </w:r>
      </w:hyperlink>
      <w:r>
        <w:rPr>
          <w:rFonts w:ascii="Times New Roman" w:eastAsia="Times New Roman" w:hAnsi="Times New Roman" w:cs="Times New Roman"/>
          <w:sz w:val="20"/>
          <w:szCs w:val="20"/>
        </w:rPr>
        <w:t>.</w:t>
      </w:r>
    </w:p>
    <w:sectPr w:rsidR="00CB246D">
      <w:pgSz w:w="12240" w:h="15840"/>
      <w:pgMar w:top="720" w:right="720" w:bottom="720" w:left="9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2D2"/>
    <w:multiLevelType w:val="multilevel"/>
    <w:tmpl w:val="7CF0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071BC6"/>
    <w:multiLevelType w:val="multilevel"/>
    <w:tmpl w:val="41385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E73844"/>
    <w:multiLevelType w:val="multilevel"/>
    <w:tmpl w:val="A40042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55F59B7"/>
    <w:multiLevelType w:val="multilevel"/>
    <w:tmpl w:val="31EEF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F918BC"/>
    <w:multiLevelType w:val="multilevel"/>
    <w:tmpl w:val="3DF42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73388E"/>
    <w:multiLevelType w:val="multilevel"/>
    <w:tmpl w:val="C9BE367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BA2993"/>
    <w:multiLevelType w:val="multilevel"/>
    <w:tmpl w:val="3496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204865"/>
    <w:multiLevelType w:val="multilevel"/>
    <w:tmpl w:val="1EDC2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D9A0C8D"/>
    <w:multiLevelType w:val="multilevel"/>
    <w:tmpl w:val="572EF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BAA7EBE"/>
    <w:multiLevelType w:val="multilevel"/>
    <w:tmpl w:val="38D84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14907D0"/>
    <w:multiLevelType w:val="multilevel"/>
    <w:tmpl w:val="B9ACA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9F2BC0"/>
    <w:multiLevelType w:val="multilevel"/>
    <w:tmpl w:val="4CA6F1E2"/>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8F72DC"/>
    <w:multiLevelType w:val="multilevel"/>
    <w:tmpl w:val="5BC40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6196F4D"/>
    <w:multiLevelType w:val="multilevel"/>
    <w:tmpl w:val="780A8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A5863DD"/>
    <w:multiLevelType w:val="multilevel"/>
    <w:tmpl w:val="DB26D84A"/>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F570B43"/>
    <w:multiLevelType w:val="multilevel"/>
    <w:tmpl w:val="73ECB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2"/>
  </w:num>
  <w:num w:numId="3">
    <w:abstractNumId w:val="5"/>
  </w:num>
  <w:num w:numId="4">
    <w:abstractNumId w:val="6"/>
  </w:num>
  <w:num w:numId="5">
    <w:abstractNumId w:val="10"/>
  </w:num>
  <w:num w:numId="6">
    <w:abstractNumId w:val="9"/>
  </w:num>
  <w:num w:numId="7">
    <w:abstractNumId w:val="11"/>
  </w:num>
  <w:num w:numId="8">
    <w:abstractNumId w:val="0"/>
  </w:num>
  <w:num w:numId="9">
    <w:abstractNumId w:val="8"/>
  </w:num>
  <w:num w:numId="10">
    <w:abstractNumId w:val="7"/>
  </w:num>
  <w:num w:numId="11">
    <w:abstractNumId w:val="13"/>
  </w:num>
  <w:num w:numId="12">
    <w:abstractNumId w:val="12"/>
  </w:num>
  <w:num w:numId="13">
    <w:abstractNumId w:val="1"/>
  </w:num>
  <w:num w:numId="14">
    <w:abstractNumId w:val="14"/>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B246D"/>
    <w:rsid w:val="00CB246D"/>
    <w:rsid w:val="00D5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lgebra1atmba.weebly.com" TargetMode="External"/><Relationship Id="rId3" Type="http://schemas.microsoft.com/office/2007/relationships/stylesWithEffects" Target="stylesWithEffects.xml"/><Relationship Id="rId7" Type="http://schemas.openxmlformats.org/officeDocument/2006/relationships/hyperlink" Target="mailto:mba.langl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langley@nhboe.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ropolitanbusines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CHICOSKI, LAUREN</dc:creator>
  <cp:lastModifiedBy>Student, Gateway</cp:lastModifiedBy>
  <cp:revision>2</cp:revision>
  <dcterms:created xsi:type="dcterms:W3CDTF">2019-09-06T18:34:00Z</dcterms:created>
  <dcterms:modified xsi:type="dcterms:W3CDTF">2019-09-06T18:34:00Z</dcterms:modified>
</cp:coreProperties>
</file>